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03" w:rsidRDefault="00721003" w:rsidP="00721003">
      <w:pPr>
        <w:jc w:val="center"/>
        <w:rPr>
          <w:b/>
          <w:color w:val="00B050"/>
          <w:sz w:val="32"/>
          <w:szCs w:val="32"/>
        </w:rPr>
      </w:pPr>
      <w:r w:rsidRPr="00C95157">
        <w:rPr>
          <w:b/>
          <w:color w:val="00B050"/>
          <w:sz w:val="32"/>
          <w:szCs w:val="32"/>
        </w:rPr>
        <w:t>FDS Condensée</w:t>
      </w:r>
      <w:r>
        <w:rPr>
          <w:b/>
          <w:color w:val="00B050"/>
          <w:sz w:val="32"/>
          <w:szCs w:val="32"/>
        </w:rPr>
        <w:t xml:space="preserve"> </w:t>
      </w:r>
      <w:r w:rsidR="00171EDF">
        <w:rPr>
          <w:b/>
          <w:color w:val="00B050"/>
          <w:sz w:val="32"/>
          <w:szCs w:val="32"/>
        </w:rPr>
        <w:t xml:space="preserve">Noir </w:t>
      </w:r>
      <w:proofErr w:type="spellStart"/>
      <w:r w:rsidR="00171EDF">
        <w:rPr>
          <w:b/>
          <w:color w:val="00B050"/>
          <w:sz w:val="32"/>
          <w:szCs w:val="32"/>
        </w:rPr>
        <w:t>É</w:t>
      </w:r>
      <w:r>
        <w:rPr>
          <w:b/>
          <w:color w:val="00B050"/>
          <w:sz w:val="32"/>
          <w:szCs w:val="32"/>
        </w:rPr>
        <w:t>riochrome</w:t>
      </w:r>
      <w:proofErr w:type="spellEnd"/>
      <w:r>
        <w:rPr>
          <w:b/>
          <w:color w:val="00B050"/>
          <w:sz w:val="32"/>
          <w:szCs w:val="32"/>
        </w:rPr>
        <w:t xml:space="preserve"> T</w:t>
      </w:r>
    </w:p>
    <w:p w:rsidR="00721003" w:rsidRPr="005C015C" w:rsidRDefault="00721003" w:rsidP="0072100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sz w:val="32"/>
          <w:szCs w:val="32"/>
        </w:rPr>
        <w:t>NET</w:t>
      </w:r>
    </w:p>
    <w:p w:rsidR="00721003" w:rsidRPr="00103AE8" w:rsidRDefault="00721003" w:rsidP="00721003">
      <w:pPr>
        <w:jc w:val="center"/>
        <w:rPr>
          <w:sz w:val="28"/>
          <w:szCs w:val="28"/>
        </w:rPr>
      </w:pPr>
      <w:r w:rsidRPr="00103AE8">
        <w:rPr>
          <w:sz w:val="28"/>
          <w:szCs w:val="28"/>
        </w:rPr>
        <w:t>C₂₀H₁₂N₃NaO₇S</w:t>
      </w:r>
      <w:r w:rsidR="00710874">
        <w:rPr>
          <w:rFonts w:ascii="Arial" w:eastAsia="Times New Roman" w:hAnsi="Arial" w:cs="Arial"/>
          <w:b/>
          <w:noProof/>
          <w:sz w:val="28"/>
          <w:szCs w:val="28"/>
          <w:lang w:eastAsia="fr-FR"/>
        </w:rPr>
        <w:pict>
          <v:rect id="_x0000_s1027" style="position:absolute;left:0;text-align:left;margin-left:336.4pt;margin-top:32.75pt;width:378pt;height:369.75pt;z-index:251657216;mso-position-horizontal-relative:text;mso-position-vertical-relative:text">
            <v:textbox style="mso-next-textbox:#_x0000_s1027">
              <w:txbxContent>
                <w:p w:rsidR="00721003" w:rsidRPr="00CF13C3" w:rsidRDefault="00721003" w:rsidP="00721003">
                  <w:pPr>
                    <w:rPr>
                      <w:rFonts w:ascii="Arial" w:hAnsi="Arial" w:cs="Arial"/>
                      <w:b/>
                      <w:color w:val="4F81BD" w:themeColor="accent1"/>
                    </w:rPr>
                  </w:pPr>
                  <w:r w:rsidRPr="00CF13C3">
                    <w:rPr>
                      <w:rFonts w:ascii="Arial" w:hAnsi="Arial" w:cs="Arial"/>
                      <w:b/>
                      <w:color w:val="4F81BD" w:themeColor="accent1"/>
                    </w:rPr>
                    <w:t>Manipulation :</w:t>
                  </w:r>
                </w:p>
                <w:p w:rsidR="00721003" w:rsidRPr="00CF13C3" w:rsidRDefault="00721003" w:rsidP="00721003">
                  <w:pPr>
                    <w:rPr>
                      <w:rFonts w:ascii="Arial" w:hAnsi="Arial" w:cs="Arial"/>
                    </w:rPr>
                  </w:pP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50189" cy="540000"/>
                        <wp:effectExtent l="19050" t="0" r="2261" b="0"/>
                        <wp:docPr id="26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0189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41358" cy="540000"/>
                        <wp:effectExtent l="19050" t="0" r="0" b="0"/>
                        <wp:docPr id="27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358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89585" cy="540000"/>
                        <wp:effectExtent l="19050" t="0" r="965" b="0"/>
                        <wp:docPr id="28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9585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21003" w:rsidRPr="00CF13C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Elimination :</w:t>
                  </w:r>
                </w:p>
                <w:p w:rsidR="00721003" w:rsidRPr="00CF13C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F81BD" w:themeColor="accent1"/>
                      <w:lang w:eastAsia="fr-FR"/>
                    </w:rPr>
                  </w:pPr>
                </w:p>
                <w:p w:rsidR="0072100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 xml:space="preserve">Ne pas jeter les résidus à l'égout. </w:t>
                  </w:r>
                </w:p>
                <w:p w:rsidR="00721003" w:rsidRPr="00237B4E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237B4E">
                    <w:rPr>
                      <w:rFonts w:ascii="Arial" w:hAnsi="Arial" w:cs="Arial"/>
                    </w:rPr>
                    <w:t>Recycler ou éliminer</w:t>
                  </w:r>
                  <w:r w:rsidRPr="00237B4E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  <w:r w:rsidRPr="00237B4E">
                    <w:rPr>
                      <w:rFonts w:ascii="Arial" w:hAnsi="Arial" w:cs="Arial"/>
                    </w:rPr>
                    <w:t>une entreprise agréée</w:t>
                  </w:r>
                </w:p>
                <w:p w:rsidR="00721003" w:rsidRPr="00CF13C3" w:rsidRDefault="00721003" w:rsidP="00721003">
                  <w:pPr>
                    <w:rPr>
                      <w:rFonts w:ascii="Arial" w:hAnsi="Arial" w:cs="Arial"/>
                    </w:rPr>
                  </w:pPr>
                </w:p>
                <w:p w:rsidR="00721003" w:rsidRPr="00CF13C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  <w:r w:rsidRPr="00CF13C3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Premiers secours :</w:t>
                  </w:r>
                </w:p>
                <w:p w:rsidR="00171EDF" w:rsidRPr="00171EDF" w:rsidRDefault="00171EDF" w:rsidP="00171E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71EDF">
                    <w:rPr>
                      <w:rFonts w:ascii="Arial" w:hAnsi="Arial" w:cs="Arial"/>
                    </w:rPr>
                    <w:t>- En cas d'inhalation: faire respirer de l'air frais.</w:t>
                  </w:r>
                </w:p>
                <w:p w:rsidR="00171EDF" w:rsidRPr="00171EDF" w:rsidRDefault="00171EDF" w:rsidP="00171E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71EDF">
                    <w:rPr>
                      <w:rFonts w:ascii="Arial" w:hAnsi="Arial" w:cs="Arial"/>
                    </w:rPr>
                    <w:t>-  En cas de contact avec la peau: Enlever immédiatement tous les vêtements contaminés. Rincer la peau à l'eau/ se doucher.</w:t>
                  </w:r>
                </w:p>
                <w:p w:rsidR="00171EDF" w:rsidRPr="00171EDF" w:rsidRDefault="00171EDF" w:rsidP="00171E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71EDF">
                    <w:rPr>
                      <w:rFonts w:ascii="Arial" w:hAnsi="Arial" w:cs="Arial"/>
                    </w:rPr>
                    <w:t>-  En cas de contact avec les yeux : rincer abondamment à l'eau. Consulter un ophtalmologiste. Enlever les lentilles de contact.</w:t>
                  </w:r>
                </w:p>
                <w:p w:rsidR="00721003" w:rsidRPr="00171EDF" w:rsidRDefault="00171EDF" w:rsidP="00171EDF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171EDF">
                    <w:rPr>
                      <w:rFonts w:ascii="Arial" w:hAnsi="Arial" w:cs="Arial"/>
                    </w:rPr>
                    <w:t>-  En cas d'ingestion: Faire boire immédiatement de l'eau (maximal 2 verres). Consulter un médecin.</w:t>
                  </w:r>
                </w:p>
                <w:p w:rsidR="00721003" w:rsidRPr="00CF13C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21003" w:rsidRPr="00CF13C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9C0B5A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Agents d'extinction appropriés</w:t>
                  </w:r>
                </w:p>
                <w:p w:rsidR="00721003" w:rsidRPr="009C0B5A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fr-FR"/>
                    </w:rPr>
                  </w:pPr>
                </w:p>
                <w:p w:rsidR="00721003" w:rsidRPr="00171EDF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fr-FR"/>
                    </w:rPr>
                  </w:pPr>
                  <w:r w:rsidRPr="009C0B5A">
                    <w:rPr>
                      <w:rFonts w:ascii="Arial" w:eastAsia="Times New Roman" w:hAnsi="Arial" w:cs="Arial"/>
                      <w:sz w:val="23"/>
                      <w:szCs w:val="23"/>
                      <w:lang w:eastAsia="fr-FR"/>
                    </w:rPr>
                    <w:t xml:space="preserve"> </w:t>
                  </w:r>
                  <w:r w:rsidR="00171EDF" w:rsidRPr="00171EDF">
                    <w:rPr>
                      <w:rFonts w:ascii="Arial" w:hAnsi="Arial" w:cs="Arial"/>
                    </w:rPr>
                    <w:t>Eau, Mousse, Dioxyde de carbone (CO2), Poudre sèche</w:t>
                  </w:r>
                </w:p>
                <w:p w:rsidR="00721003" w:rsidRDefault="00721003" w:rsidP="00721003"/>
              </w:txbxContent>
            </v:textbox>
          </v:rect>
        </w:pict>
      </w:r>
      <w:r w:rsidR="00710874">
        <w:rPr>
          <w:rFonts w:ascii="Arial" w:eastAsia="Times New Roman" w:hAnsi="Arial" w:cs="Arial"/>
          <w:b/>
          <w:noProof/>
          <w:sz w:val="28"/>
          <w:szCs w:val="28"/>
          <w:lang w:eastAsia="fr-FR"/>
        </w:rPr>
        <w:pict>
          <v:rect id="_x0000_s1026" style="position:absolute;left:0;text-align:left;margin-left:-1.1pt;margin-top:32.75pt;width:318.75pt;height:369.75pt;z-index:251658240;mso-position-horizontal-relative:text;mso-position-vertical-relative:text">
            <v:textbox style="mso-next-textbox:#_x0000_s1026">
              <w:txbxContent>
                <w:p w:rsidR="00721003" w:rsidRDefault="00721003" w:rsidP="00721003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CAS : </w:t>
                  </w:r>
                  <w:r w:rsidRPr="00721003">
                    <w:rPr>
                      <w:sz w:val="32"/>
                      <w:szCs w:val="32"/>
                    </w:rPr>
                    <w:t>1787-61-7</w:t>
                  </w:r>
                </w:p>
                <w:p w:rsidR="00710874" w:rsidRPr="00710874" w:rsidRDefault="00710874" w:rsidP="00721003">
                  <w:pPr>
                    <w:rPr>
                      <w:rFonts w:ascii="Arial" w:hAnsi="Arial" w:cs="Arial"/>
                    </w:rPr>
                  </w:pPr>
                  <w:r w:rsidRPr="00710874">
                    <w:rPr>
                      <w:rFonts w:ascii="Arial" w:hAnsi="Arial" w:cs="Arial"/>
                    </w:rPr>
                    <w:t>Poudre noire légère odeur</w:t>
                  </w:r>
                </w:p>
                <w:p w:rsidR="00721003" w:rsidRPr="00CF13C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:rsidR="00721003" w:rsidRPr="00CF13C3" w:rsidRDefault="00721003" w:rsidP="00721003">
                  <w:pPr>
                    <w:rPr>
                      <w:rFonts w:ascii="Arial" w:hAnsi="Arial" w:cs="Arial"/>
                    </w:rPr>
                  </w:pP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66557" cy="576000"/>
                        <wp:effectExtent l="19050" t="0" r="4943" b="0"/>
                        <wp:docPr id="29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6557" cy="576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</w:rPr>
                    <w:t xml:space="preserve">               </w:t>
                  </w:r>
                  <w:r w:rsidRPr="00721003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590550" cy="589512"/>
                        <wp:effectExtent l="19050" t="0" r="0" b="0"/>
                        <wp:docPr id="16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475" cy="5894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21003" w:rsidRDefault="00721003" w:rsidP="00721003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</w:t>
                  </w:r>
                  <w:r w:rsidRPr="00CF13C3">
                    <w:rPr>
                      <w:rFonts w:ascii="Arial" w:hAnsi="Arial" w:cs="Arial"/>
                    </w:rPr>
                    <w:t>Nocif</w:t>
                  </w:r>
                  <w:r>
                    <w:rPr>
                      <w:rFonts w:ascii="Arial" w:hAnsi="Arial" w:cs="Arial"/>
                    </w:rPr>
                    <w:t xml:space="preserve">                  Dangereux</w:t>
                  </w:r>
                </w:p>
                <w:p w:rsidR="00721003" w:rsidRPr="00CF13C3" w:rsidRDefault="00721003" w:rsidP="00721003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Pour l’environnement</w:t>
                  </w:r>
                </w:p>
                <w:p w:rsidR="00721003" w:rsidRPr="00CF13C3" w:rsidRDefault="00721003" w:rsidP="00721003">
                  <w:pPr>
                    <w:rPr>
                      <w:rFonts w:ascii="Arial" w:hAnsi="Arial" w:cs="Arial"/>
                      <w:color w:val="C00000"/>
                    </w:rPr>
                  </w:pPr>
                  <w:r w:rsidRPr="00CF13C3">
                    <w:rPr>
                      <w:rFonts w:ascii="Arial" w:hAnsi="Arial" w:cs="Arial"/>
                      <w:color w:val="C00000"/>
                    </w:rPr>
                    <w:t>Mentions de danger :</w:t>
                  </w:r>
                </w:p>
                <w:p w:rsidR="00721003" w:rsidRDefault="00721003" w:rsidP="0072100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21003">
                    <w:rPr>
                      <w:rFonts w:ascii="Arial" w:hAnsi="Arial" w:cs="Arial"/>
                    </w:rPr>
                    <w:t xml:space="preserve">H319 Provoque une sévère irritation des yeux. </w:t>
                  </w:r>
                </w:p>
                <w:p w:rsidR="00721003" w:rsidRDefault="00721003" w:rsidP="0072100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21003">
                    <w:rPr>
                      <w:rFonts w:ascii="Arial" w:hAnsi="Arial" w:cs="Arial"/>
                    </w:rPr>
                    <w:t>H411 Toxique pour les organismes aquatiques, entraîne des effets néfastes à long terme.</w:t>
                  </w:r>
                </w:p>
                <w:p w:rsidR="00721003" w:rsidRPr="0072100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21003" w:rsidRPr="00CF13C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3"/>
                      <w:szCs w:val="23"/>
                      <w:lang w:eastAsia="fr-FR"/>
                    </w:rPr>
                  </w:pPr>
                  <w:r w:rsidRPr="00CF13C3">
                    <w:rPr>
                      <w:rFonts w:ascii="Arial" w:eastAsia="Times New Roman" w:hAnsi="Arial" w:cs="Arial"/>
                      <w:color w:val="C00000"/>
                      <w:sz w:val="23"/>
                      <w:szCs w:val="23"/>
                      <w:lang w:eastAsia="fr-FR"/>
                    </w:rPr>
                    <w:t>Conseils de prudence</w:t>
                  </w:r>
                </w:p>
                <w:p w:rsidR="00721003" w:rsidRPr="00CF13C3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21003" w:rsidRPr="00171EDF" w:rsidRDefault="00721003" w:rsidP="00721003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171EDF">
                    <w:rPr>
                      <w:rFonts w:ascii="Arial" w:hAnsi="Arial" w:cs="Arial"/>
                    </w:rPr>
                    <w:t>P273 Éviter le rejet dans l'environnement. Intervention P305 + P351 + P338 EN CAS DE CONTACT AVEC LES YEUX: Rincer avec précaution à l'eau pendant plusieurs minutes. Enlever les lentilles de contact si la victime en porte et si elles peuvent être facilement enlevées. Continuer à rincer.</w:t>
                  </w:r>
                </w:p>
                <w:p w:rsidR="00721003" w:rsidRDefault="00721003" w:rsidP="00721003"/>
              </w:txbxContent>
            </v:textbox>
          </v:rect>
        </w:pict>
      </w:r>
      <w:r w:rsidRPr="00103AE8">
        <w:rPr>
          <w:b/>
          <w:sz w:val="28"/>
          <w:szCs w:val="28"/>
        </w:rPr>
        <w:t xml:space="preserve"> </w:t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bookmarkStart w:id="0" w:name="_GoBack"/>
      <w:bookmarkEnd w:id="0"/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="00103AE8" w:rsidRPr="00103AE8">
        <w:rPr>
          <w:b/>
          <w:sz w:val="28"/>
          <w:szCs w:val="28"/>
        </w:rPr>
        <w:tab/>
      </w:r>
      <w:r w:rsidRPr="00103AE8">
        <w:rPr>
          <w:sz w:val="28"/>
          <w:szCs w:val="28"/>
        </w:rPr>
        <w:t xml:space="preserve"> </w:t>
      </w:r>
      <w:r w:rsidR="00103AE8" w:rsidRPr="00103AE8">
        <w:rPr>
          <w:sz w:val="28"/>
          <w:szCs w:val="28"/>
        </w:rPr>
        <w:t>M=</w:t>
      </w:r>
      <w:r w:rsidRPr="00103AE8">
        <w:rPr>
          <w:sz w:val="28"/>
          <w:szCs w:val="28"/>
        </w:rPr>
        <w:t>461,38 g/mol</w:t>
      </w:r>
    </w:p>
    <w:p w:rsidR="009D547B" w:rsidRDefault="009D547B"/>
    <w:sectPr w:rsidR="009D547B" w:rsidSect="00C951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AD241B"/>
    <w:multiLevelType w:val="hybridMultilevel"/>
    <w:tmpl w:val="6F069BD8"/>
    <w:lvl w:ilvl="0" w:tplc="5D2853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BA24BF"/>
    <w:multiLevelType w:val="hybridMultilevel"/>
    <w:tmpl w:val="9C247EF8"/>
    <w:lvl w:ilvl="0" w:tplc="0E6808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1003"/>
    <w:rsid w:val="00103AE8"/>
    <w:rsid w:val="00171EDF"/>
    <w:rsid w:val="00710874"/>
    <w:rsid w:val="00721003"/>
    <w:rsid w:val="009D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F1228F"/>
  <w15:docId w15:val="{9A0E3D3B-D6C5-4F3B-B901-7C3FC4DB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10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10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21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1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clerbout.nicolas</dc:creator>
  <cp:lastModifiedBy>damien duthoit</cp:lastModifiedBy>
  <cp:revision>2</cp:revision>
  <dcterms:created xsi:type="dcterms:W3CDTF">2018-04-06T07:52:00Z</dcterms:created>
  <dcterms:modified xsi:type="dcterms:W3CDTF">2018-04-10T13:09:00Z</dcterms:modified>
</cp:coreProperties>
</file>